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F2" w:rsidRPr="00C868F2" w:rsidRDefault="00C868F2" w:rsidP="00C868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868F2">
        <w:rPr>
          <w:rFonts w:ascii="Times New Roman" w:hAnsi="Times New Roman" w:cs="Times New Roman"/>
          <w:b/>
        </w:rPr>
        <w:t xml:space="preserve">ОПРОСНИК для выявления готовности </w:t>
      </w:r>
      <w:proofErr w:type="gramStart"/>
      <w:r w:rsidRPr="00C868F2">
        <w:rPr>
          <w:rFonts w:ascii="Times New Roman" w:hAnsi="Times New Roman" w:cs="Times New Roman"/>
          <w:b/>
        </w:rPr>
        <w:t>к</w:t>
      </w:r>
      <w:proofErr w:type="gramEnd"/>
      <w:r w:rsidRPr="00C868F2">
        <w:rPr>
          <w:rFonts w:ascii="Times New Roman" w:hAnsi="Times New Roman" w:cs="Times New Roman"/>
          <w:b/>
        </w:rPr>
        <w:t xml:space="preserve"> </w:t>
      </w:r>
    </w:p>
    <w:p w:rsidR="00C868F2" w:rsidRPr="00C868F2" w:rsidRDefault="00C868F2" w:rsidP="00C868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68F2">
        <w:rPr>
          <w:rFonts w:ascii="Times New Roman" w:hAnsi="Times New Roman" w:cs="Times New Roman"/>
          <w:b/>
        </w:rPr>
        <w:t>ВЫБОРУ ПРОФЕССИИ</w:t>
      </w:r>
    </w:p>
    <w:p w:rsidR="00C868F2" w:rsidRPr="00C868F2" w:rsidRDefault="00C868F2" w:rsidP="00C868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8F2">
        <w:rPr>
          <w:rFonts w:ascii="Times New Roman" w:hAnsi="Times New Roman" w:cs="Times New Roman"/>
          <w:sz w:val="20"/>
          <w:szCs w:val="20"/>
        </w:rPr>
        <w:t>(по В.Б. Успенскому)</w:t>
      </w:r>
    </w:p>
    <w:p w:rsidR="00C868F2" w:rsidRPr="00C868F2" w:rsidRDefault="00C868F2" w:rsidP="00C868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  <w:b/>
        </w:rPr>
        <w:t xml:space="preserve">Цель: </w:t>
      </w:r>
      <w:r w:rsidRPr="00C868F2">
        <w:rPr>
          <w:rFonts w:ascii="Times New Roman" w:hAnsi="Times New Roman" w:cs="Times New Roman"/>
        </w:rPr>
        <w:t>определение готовности учащихся к выбору профессии.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  <w:b/>
        </w:rPr>
        <w:t xml:space="preserve">Ход проведения: </w:t>
      </w:r>
      <w:r w:rsidRPr="00C868F2">
        <w:rPr>
          <w:rFonts w:ascii="Times New Roman" w:hAnsi="Times New Roman" w:cs="Times New Roman"/>
        </w:rPr>
        <w:t>учащимся предлагается прочитать нижеперечисленные утверждения и выразить своё согласие или несогласие с ними соответствующими ответами «да» или «нет».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  <w:b/>
        </w:rPr>
        <w:t xml:space="preserve">Инструкция: </w:t>
      </w:r>
      <w:r w:rsidRPr="00C868F2">
        <w:rPr>
          <w:rFonts w:ascii="Times New Roman" w:hAnsi="Times New Roman" w:cs="Times New Roman"/>
        </w:rPr>
        <w:t>прочитайте утверждения. Если Вы согласны с ними, дайте ответ «да», если не согласны – «нет».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уже твёрдо выбрали будущую профессию.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Основной мотив Вашего выбора – материальные интересы.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 избранной профессии Вас привлекает, прежде всего, сам процесс труда.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выбираете профессиональное учебное заведение потому, что туда пошли (или пойдут) учиться Ваши друзья.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выбираете место учёбы (работы) потому, что они недалеко от дома.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Если Вам не удастся получить избираемую профессию, то у Вас есть запасные варианты.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читаете периодические издания, связанные с будущей профессией.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Вам известны противопоказания, которые существуют для избранной профессии.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Неважно, кем работать, важно, как работать.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думаете, что с выбором профессии не надо спешить, сначала следует получить аттестат.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 xml:space="preserve">Вам известно, каких качеств, важных для будущей профессиональной деятельности </w:t>
      </w:r>
      <w:proofErr w:type="gramStart"/>
      <w:r w:rsidRPr="00C868F2">
        <w:rPr>
          <w:rFonts w:ascii="Times New Roman" w:hAnsi="Times New Roman" w:cs="Times New Roman"/>
        </w:rPr>
        <w:t>Вам не достаёт</w:t>
      </w:r>
      <w:proofErr w:type="gramEnd"/>
      <w:r w:rsidRPr="00C868F2">
        <w:rPr>
          <w:rFonts w:ascii="Times New Roman" w:hAnsi="Times New Roman" w:cs="Times New Roman"/>
        </w:rPr>
        <w:t>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занимаетесь развитием профессионально значимых качеств.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Согласны ли Вы с тем, что здоровье не влияет на выбор профессии.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Учителя рекомендуют избрать выбранную Вами профессию.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знаете о неприятных сторонах будущей профессии.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Вам удалось осуществить пробу сил в деятельности, близкой к будущей профессии.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консультировались о выборе профессии у врача.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Главное в выборе профессии – возможность поступить в профессиональное учебное заведение.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знаете об условиях поступления в выбранное учебное заведение.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Вам известно о возможностях трудоустройства по избираемой профессии.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уверены, что родственники помогут Вам устроиться на работу (учёбу).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Вы знаете о возможных заработках у представителей избираемой профессии.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Если не удастся поступить в избранное учебное заведение, то Вы будете пытаться ещё раз.</w:t>
      </w:r>
    </w:p>
    <w:p w:rsidR="00C868F2" w:rsidRPr="00C868F2" w:rsidRDefault="00C868F2" w:rsidP="00C86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</w:rPr>
        <w:t>Для правильного выбора профессии достаточно удовлетворить Ваши профессиональные интересы «хочу».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  <w:b/>
        </w:rPr>
        <w:t xml:space="preserve">Обработка и интерпретация результатов: </w:t>
      </w:r>
      <w:r w:rsidRPr="00C868F2">
        <w:rPr>
          <w:rFonts w:ascii="Times New Roman" w:hAnsi="Times New Roman" w:cs="Times New Roman"/>
        </w:rPr>
        <w:t xml:space="preserve">проставьте полученные варианты ответов в два столбца:      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8F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  <w:sz w:val="20"/>
          <w:szCs w:val="20"/>
        </w:rPr>
        <w:t xml:space="preserve"> 1.                              2.                     </w:t>
      </w:r>
      <w:r w:rsidRPr="00C868F2">
        <w:rPr>
          <w:rFonts w:ascii="Times New Roman" w:hAnsi="Times New Roman" w:cs="Times New Roman"/>
        </w:rPr>
        <w:t xml:space="preserve">Подсчитайте  в  первом  столбце  сумму  ответов  «да», во  втором - 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  <w:sz w:val="20"/>
          <w:szCs w:val="20"/>
        </w:rPr>
        <w:t xml:space="preserve"> 3.                              4.                     </w:t>
      </w:r>
      <w:r w:rsidRPr="00C868F2">
        <w:rPr>
          <w:rFonts w:ascii="Times New Roman" w:hAnsi="Times New Roman" w:cs="Times New Roman"/>
        </w:rPr>
        <w:t xml:space="preserve">сумму ответов «нет». Сложите полученные суммы и определите 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  <w:sz w:val="20"/>
          <w:szCs w:val="20"/>
        </w:rPr>
        <w:t xml:space="preserve"> 6.                              5.                     </w:t>
      </w:r>
      <w:r w:rsidRPr="00C868F2">
        <w:rPr>
          <w:rFonts w:ascii="Times New Roman" w:hAnsi="Times New Roman" w:cs="Times New Roman"/>
        </w:rPr>
        <w:t xml:space="preserve">уровень готовности школьников к выбору профессии </w:t>
      </w:r>
      <w:proofErr w:type="gramStart"/>
      <w:r w:rsidRPr="00C868F2">
        <w:rPr>
          <w:rFonts w:ascii="Times New Roman" w:hAnsi="Times New Roman" w:cs="Times New Roman"/>
        </w:rPr>
        <w:t>по</w:t>
      </w:r>
      <w:proofErr w:type="gramEnd"/>
      <w:r w:rsidRPr="00C868F2">
        <w:rPr>
          <w:rFonts w:ascii="Times New Roman" w:hAnsi="Times New Roman" w:cs="Times New Roman"/>
        </w:rPr>
        <w:t xml:space="preserve"> следующей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8F2">
        <w:rPr>
          <w:rFonts w:ascii="Times New Roman" w:hAnsi="Times New Roman" w:cs="Times New Roman"/>
          <w:sz w:val="20"/>
          <w:szCs w:val="20"/>
        </w:rPr>
        <w:t xml:space="preserve"> 7.                              9.                     </w:t>
      </w:r>
      <w:r w:rsidRPr="00C868F2">
        <w:rPr>
          <w:rFonts w:ascii="Times New Roman" w:hAnsi="Times New Roman" w:cs="Times New Roman"/>
        </w:rPr>
        <w:t>шкале: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8F2">
        <w:rPr>
          <w:rFonts w:ascii="Times New Roman" w:hAnsi="Times New Roman" w:cs="Times New Roman"/>
          <w:sz w:val="20"/>
          <w:szCs w:val="20"/>
        </w:rPr>
        <w:t xml:space="preserve"> 8.                             10.                                                 </w:t>
      </w:r>
      <w:r w:rsidRPr="00C868F2">
        <w:rPr>
          <w:rFonts w:ascii="Times New Roman" w:hAnsi="Times New Roman" w:cs="Times New Roman"/>
        </w:rPr>
        <w:t>0 – 6   баллов – неготовность,</w:t>
      </w:r>
      <w:r w:rsidRPr="00C868F2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  <w:sz w:val="20"/>
          <w:szCs w:val="20"/>
        </w:rPr>
        <w:t xml:space="preserve">11.                            13.                                                 </w:t>
      </w:r>
      <w:r w:rsidRPr="00C868F2">
        <w:rPr>
          <w:rFonts w:ascii="Times New Roman" w:hAnsi="Times New Roman" w:cs="Times New Roman"/>
        </w:rPr>
        <w:t>7 – 12 баллов – низкая готовность,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  <w:sz w:val="20"/>
          <w:szCs w:val="20"/>
        </w:rPr>
        <w:t xml:space="preserve">12.                            15.                                                </w:t>
      </w:r>
      <w:r w:rsidRPr="00C868F2">
        <w:rPr>
          <w:rFonts w:ascii="Times New Roman" w:hAnsi="Times New Roman" w:cs="Times New Roman"/>
        </w:rPr>
        <w:t>13 – 18 баллов – средняя готовность,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8F2">
        <w:rPr>
          <w:rFonts w:ascii="Times New Roman" w:hAnsi="Times New Roman" w:cs="Times New Roman"/>
          <w:sz w:val="20"/>
          <w:szCs w:val="20"/>
        </w:rPr>
        <w:t xml:space="preserve">14.                            18.                                                </w:t>
      </w:r>
      <w:r w:rsidRPr="00C868F2">
        <w:rPr>
          <w:rFonts w:ascii="Times New Roman" w:hAnsi="Times New Roman" w:cs="Times New Roman"/>
        </w:rPr>
        <w:t>19 – 24 балла   - высокая готовность.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8F2">
        <w:rPr>
          <w:rFonts w:ascii="Times New Roman" w:hAnsi="Times New Roman" w:cs="Times New Roman"/>
          <w:sz w:val="20"/>
          <w:szCs w:val="20"/>
        </w:rPr>
        <w:t>16.                            21.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8F2">
        <w:rPr>
          <w:rFonts w:ascii="Times New Roman" w:hAnsi="Times New Roman" w:cs="Times New Roman"/>
          <w:sz w:val="20"/>
          <w:szCs w:val="20"/>
        </w:rPr>
        <w:t>17.                            24.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8F2">
        <w:rPr>
          <w:rFonts w:ascii="Times New Roman" w:hAnsi="Times New Roman" w:cs="Times New Roman"/>
          <w:sz w:val="20"/>
          <w:szCs w:val="20"/>
        </w:rPr>
        <w:t>19.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8F2">
        <w:rPr>
          <w:rFonts w:ascii="Times New Roman" w:hAnsi="Times New Roman" w:cs="Times New Roman"/>
          <w:sz w:val="20"/>
          <w:szCs w:val="20"/>
        </w:rPr>
        <w:t>20.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8F2">
        <w:rPr>
          <w:rFonts w:ascii="Times New Roman" w:hAnsi="Times New Roman" w:cs="Times New Roman"/>
          <w:sz w:val="20"/>
          <w:szCs w:val="20"/>
        </w:rPr>
        <w:t>22.</w:t>
      </w:r>
    </w:p>
    <w:p w:rsidR="00C868F2" w:rsidRPr="00C868F2" w:rsidRDefault="00C868F2" w:rsidP="00C86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8F2">
        <w:rPr>
          <w:rFonts w:ascii="Times New Roman" w:hAnsi="Times New Roman" w:cs="Times New Roman"/>
          <w:sz w:val="20"/>
          <w:szCs w:val="20"/>
        </w:rPr>
        <w:t>23.</w:t>
      </w:r>
    </w:p>
    <w:p w:rsidR="00102A45" w:rsidRPr="00C868F2" w:rsidRDefault="00102A45" w:rsidP="00C868F2">
      <w:pPr>
        <w:spacing w:after="0" w:line="240" w:lineRule="auto"/>
        <w:rPr>
          <w:rFonts w:ascii="Times New Roman" w:hAnsi="Times New Roman" w:cs="Times New Roman"/>
        </w:rPr>
      </w:pPr>
    </w:p>
    <w:sectPr w:rsidR="00102A45" w:rsidRPr="00C8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0170"/>
    <w:multiLevelType w:val="hybridMultilevel"/>
    <w:tmpl w:val="864A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2"/>
    <w:rsid w:val="00102A45"/>
    <w:rsid w:val="00321287"/>
    <w:rsid w:val="00C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2022-04-18T07:02:00Z</dcterms:created>
  <dcterms:modified xsi:type="dcterms:W3CDTF">2022-04-18T07:02:00Z</dcterms:modified>
</cp:coreProperties>
</file>